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B02" w:rsidRPr="00360B02" w:rsidRDefault="00360B02" w:rsidP="00360B02">
      <w:pPr>
        <w:spacing w:after="225" w:line="240" w:lineRule="auto"/>
        <w:ind w:left="135"/>
        <w:rPr>
          <w:rFonts w:ascii="Arial" w:eastAsia="Times New Roman" w:hAnsi="Arial" w:cs="Arial"/>
          <w:sz w:val="17"/>
          <w:szCs w:val="17"/>
          <w:lang w:eastAsia="nl-NL"/>
        </w:rPr>
      </w:pPr>
      <w:r w:rsidRPr="00360B02">
        <w:rPr>
          <w:rFonts w:ascii="Arial" w:eastAsia="Times New Roman" w:hAnsi="Arial" w:cs="Arial"/>
          <w:sz w:val="17"/>
          <w:szCs w:val="17"/>
          <w:lang w:eastAsia="nl-NL"/>
        </w:rPr>
        <w:t>Dinsdag, 27. Mei 2014</w:t>
      </w:r>
    </w:p>
    <w:p w:rsidR="00360B02" w:rsidRPr="00360B02" w:rsidRDefault="00360B02" w:rsidP="00360B02">
      <w:pPr>
        <w:spacing w:after="120" w:line="240" w:lineRule="auto"/>
        <w:outlineLvl w:val="0"/>
        <w:rPr>
          <w:rFonts w:ascii="Arial" w:eastAsia="Times New Roman" w:hAnsi="Arial" w:cs="Arial"/>
          <w:color w:val="048DBA"/>
          <w:kern w:val="36"/>
          <w:sz w:val="27"/>
          <w:szCs w:val="27"/>
          <w:lang w:eastAsia="nl-NL"/>
        </w:rPr>
      </w:pPr>
      <w:r w:rsidRPr="00360B02">
        <w:rPr>
          <w:rFonts w:ascii="Arial" w:eastAsia="Times New Roman" w:hAnsi="Arial" w:cs="Arial"/>
          <w:color w:val="048DBA"/>
          <w:kern w:val="36"/>
          <w:sz w:val="27"/>
          <w:szCs w:val="27"/>
          <w:lang w:eastAsia="nl-NL"/>
        </w:rPr>
        <w:t>Officiële samenwerking Zuid-Afrika en Nederlandse waterschappen</w:t>
      </w:r>
    </w:p>
    <w:p w:rsidR="00360B02" w:rsidRPr="00360B02" w:rsidRDefault="00360B02" w:rsidP="00360B02">
      <w:pPr>
        <w:spacing w:after="0" w:line="240" w:lineRule="auto"/>
        <w:rPr>
          <w:rFonts w:ascii="Arial" w:eastAsia="Times New Roman" w:hAnsi="Arial" w:cs="Arial"/>
          <w:sz w:val="20"/>
          <w:szCs w:val="20"/>
          <w:lang w:eastAsia="nl-NL"/>
        </w:rPr>
      </w:pPr>
      <w:r>
        <w:rPr>
          <w:rFonts w:ascii="Arial" w:eastAsia="Times New Roman" w:hAnsi="Arial" w:cs="Arial"/>
          <w:noProof/>
          <w:sz w:val="20"/>
          <w:szCs w:val="20"/>
          <w:lang w:eastAsia="nl-NL"/>
        </w:rPr>
        <w:drawing>
          <wp:inline distT="0" distB="0" distL="0" distR="0">
            <wp:extent cx="1285875" cy="762000"/>
            <wp:effectExtent l="0" t="0" r="9525" b="0"/>
            <wp:docPr id="1" name="Afbeelding 1" descr="map1-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p1-03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5875" cy="762000"/>
                    </a:xfrm>
                    <a:prstGeom prst="rect">
                      <a:avLst/>
                    </a:prstGeom>
                    <a:noFill/>
                    <a:ln>
                      <a:noFill/>
                    </a:ln>
                  </pic:spPr>
                </pic:pic>
              </a:graphicData>
            </a:graphic>
          </wp:inline>
        </w:drawing>
      </w:r>
    </w:p>
    <w:p w:rsidR="00360B02" w:rsidRPr="00360B02" w:rsidRDefault="00360B02" w:rsidP="00360B02">
      <w:pPr>
        <w:spacing w:after="225" w:line="240" w:lineRule="auto"/>
        <w:textAlignment w:val="top"/>
        <w:rPr>
          <w:rFonts w:ascii="Arial" w:eastAsia="Times New Roman" w:hAnsi="Arial" w:cs="Arial"/>
          <w:b/>
          <w:bCs/>
          <w:sz w:val="20"/>
          <w:szCs w:val="20"/>
          <w:lang w:eastAsia="nl-NL"/>
        </w:rPr>
      </w:pPr>
      <w:r w:rsidRPr="00360B02">
        <w:rPr>
          <w:rFonts w:ascii="Arial" w:eastAsia="Times New Roman" w:hAnsi="Arial" w:cs="Arial"/>
          <w:b/>
          <w:bCs/>
          <w:sz w:val="20"/>
          <w:szCs w:val="20"/>
          <w:lang w:eastAsia="nl-NL"/>
        </w:rPr>
        <w:t>Wereldwijd is er interesse voor Nederlandse kennis van regionaal waterbeheer. Op 26 mei tekende het ministerie van Water van Zuid-Afrika een samenwerkingsovereenkomst met de Unie van Waterschappen.</w:t>
      </w:r>
    </w:p>
    <w:p w:rsidR="00360B02" w:rsidRPr="00360B02" w:rsidRDefault="00360B02" w:rsidP="00360B02">
      <w:pPr>
        <w:spacing w:after="0" w:line="240" w:lineRule="auto"/>
        <w:rPr>
          <w:rFonts w:ascii="Arial" w:eastAsia="Times New Roman" w:hAnsi="Arial" w:cs="Arial"/>
          <w:sz w:val="20"/>
          <w:szCs w:val="20"/>
          <w:lang w:eastAsia="nl-NL"/>
        </w:rPr>
      </w:pPr>
      <w:r w:rsidRPr="00360B02">
        <w:rPr>
          <w:rFonts w:ascii="Arial" w:eastAsia="Times New Roman" w:hAnsi="Arial" w:cs="Arial"/>
          <w:sz w:val="20"/>
          <w:szCs w:val="20"/>
          <w:lang w:eastAsia="nl-NL"/>
        </w:rPr>
        <w:t> </w:t>
      </w:r>
    </w:p>
    <w:p w:rsidR="00360B02" w:rsidRPr="00360B02" w:rsidRDefault="00360B02" w:rsidP="00360B02">
      <w:pPr>
        <w:spacing w:after="225" w:line="240" w:lineRule="auto"/>
        <w:rPr>
          <w:rFonts w:ascii="Arial" w:eastAsia="Times New Roman" w:hAnsi="Arial" w:cs="Arial"/>
          <w:sz w:val="20"/>
          <w:szCs w:val="20"/>
          <w:lang w:eastAsia="nl-NL"/>
        </w:rPr>
      </w:pPr>
      <w:r w:rsidRPr="00360B02">
        <w:rPr>
          <w:rFonts w:ascii="Arial" w:eastAsia="Times New Roman" w:hAnsi="Arial" w:cs="Arial"/>
          <w:sz w:val="20"/>
          <w:szCs w:val="20"/>
          <w:lang w:eastAsia="nl-NL"/>
        </w:rPr>
        <w:t xml:space="preserve">Er komen in Zuid-Afrika 9 </w:t>
      </w:r>
      <w:proofErr w:type="spellStart"/>
      <w:r w:rsidRPr="00360B02">
        <w:rPr>
          <w:rFonts w:ascii="Arial" w:eastAsia="Times New Roman" w:hAnsi="Arial" w:cs="Arial"/>
          <w:sz w:val="20"/>
          <w:szCs w:val="20"/>
          <w:lang w:eastAsia="nl-NL"/>
        </w:rPr>
        <w:t>Catchment</w:t>
      </w:r>
      <w:proofErr w:type="spellEnd"/>
      <w:r w:rsidRPr="00360B02">
        <w:rPr>
          <w:rFonts w:ascii="Arial" w:eastAsia="Times New Roman" w:hAnsi="Arial" w:cs="Arial"/>
          <w:sz w:val="20"/>
          <w:szCs w:val="20"/>
          <w:lang w:eastAsia="nl-NL"/>
        </w:rPr>
        <w:t xml:space="preserve"> Management </w:t>
      </w:r>
      <w:proofErr w:type="spellStart"/>
      <w:r w:rsidRPr="00360B02">
        <w:rPr>
          <w:rFonts w:ascii="Arial" w:eastAsia="Times New Roman" w:hAnsi="Arial" w:cs="Arial"/>
          <w:sz w:val="20"/>
          <w:szCs w:val="20"/>
          <w:lang w:eastAsia="nl-NL"/>
        </w:rPr>
        <w:t>Agencies</w:t>
      </w:r>
      <w:proofErr w:type="spellEnd"/>
      <w:r w:rsidRPr="00360B02">
        <w:rPr>
          <w:rFonts w:ascii="Arial" w:eastAsia="Times New Roman" w:hAnsi="Arial" w:cs="Arial"/>
          <w:sz w:val="20"/>
          <w:szCs w:val="20"/>
          <w:lang w:eastAsia="nl-NL"/>
        </w:rPr>
        <w:t>, de Zuid-Afrikaanse variant van een waterschap, ondersteund door Nederlandse kennis en ervaring.</w:t>
      </w:r>
    </w:p>
    <w:p w:rsidR="00360B02" w:rsidRPr="00360B02" w:rsidRDefault="00360B02" w:rsidP="00360B02">
      <w:pPr>
        <w:spacing w:after="225" w:line="240" w:lineRule="auto"/>
        <w:rPr>
          <w:rFonts w:ascii="Arial" w:eastAsia="Times New Roman" w:hAnsi="Arial" w:cs="Arial"/>
          <w:sz w:val="20"/>
          <w:szCs w:val="20"/>
          <w:lang w:eastAsia="nl-NL"/>
        </w:rPr>
      </w:pPr>
      <w:r w:rsidRPr="00360B02">
        <w:rPr>
          <w:rFonts w:ascii="Arial" w:eastAsia="Times New Roman" w:hAnsi="Arial" w:cs="Arial"/>
          <w:sz w:val="20"/>
          <w:szCs w:val="20"/>
          <w:lang w:eastAsia="nl-NL"/>
        </w:rPr>
        <w:t>Sinds 2004 wisselen Nederland en Zuid-Afrika kennis uit op het gebied van decentralisatie van het waterbeheer en over de politieke en strategische kanten van waterbeheer. Deze uitwisseling is nu bezegeld met een officiële samenwerking in een strategische overeenkomst. </w:t>
      </w:r>
    </w:p>
    <w:p w:rsidR="00360B02" w:rsidRPr="00360B02" w:rsidRDefault="00360B02" w:rsidP="00360B02">
      <w:pPr>
        <w:spacing w:before="300" w:after="75" w:line="240" w:lineRule="auto"/>
        <w:outlineLvl w:val="3"/>
        <w:rPr>
          <w:rFonts w:ascii="Arial" w:eastAsia="Times New Roman" w:hAnsi="Arial" w:cs="Arial"/>
          <w:b/>
          <w:bCs/>
          <w:color w:val="336699"/>
          <w:sz w:val="20"/>
          <w:szCs w:val="20"/>
          <w:lang w:eastAsia="nl-NL"/>
        </w:rPr>
      </w:pPr>
      <w:r w:rsidRPr="00360B02">
        <w:rPr>
          <w:rFonts w:ascii="Arial" w:eastAsia="Times New Roman" w:hAnsi="Arial" w:cs="Arial"/>
          <w:b/>
          <w:bCs/>
          <w:color w:val="336699"/>
          <w:sz w:val="20"/>
          <w:szCs w:val="20"/>
          <w:lang w:eastAsia="nl-NL"/>
        </w:rPr>
        <w:t>Samenwerkingsovereenkomst ondertekend</w:t>
      </w:r>
    </w:p>
    <w:p w:rsidR="00360B02" w:rsidRPr="00360B02" w:rsidRDefault="00360B02" w:rsidP="00360B02">
      <w:pPr>
        <w:spacing w:after="225" w:line="240" w:lineRule="auto"/>
        <w:rPr>
          <w:rFonts w:ascii="Arial" w:eastAsia="Times New Roman" w:hAnsi="Arial" w:cs="Arial"/>
          <w:sz w:val="20"/>
          <w:szCs w:val="20"/>
          <w:lang w:eastAsia="nl-NL"/>
        </w:rPr>
      </w:pPr>
      <w:r w:rsidRPr="00360B02">
        <w:rPr>
          <w:rFonts w:ascii="Arial" w:eastAsia="Times New Roman" w:hAnsi="Arial" w:cs="Arial"/>
          <w:sz w:val="20"/>
          <w:szCs w:val="20"/>
          <w:lang w:eastAsia="nl-NL"/>
        </w:rPr>
        <w:t xml:space="preserve">Dit gebeurde tijdens de WISA conferentie in Nelspruit in het bijzijn van de Nederlandse ambassadeur in Pretoria, André Haspels. Namens de Unie van Waterschappen tekende Michiel van Haersma Buma, dijkgraaf van het hoogheemraadschap van Delfland, en namens Zuid-Afrika de plaatsvervangend directeur-generaal van Water, </w:t>
      </w:r>
      <w:proofErr w:type="spellStart"/>
      <w:r w:rsidRPr="00360B02">
        <w:rPr>
          <w:rFonts w:ascii="Arial" w:eastAsia="Times New Roman" w:hAnsi="Arial" w:cs="Arial"/>
          <w:sz w:val="20"/>
          <w:szCs w:val="20"/>
          <w:lang w:eastAsia="nl-NL"/>
        </w:rPr>
        <w:t>Anil</w:t>
      </w:r>
      <w:proofErr w:type="spellEnd"/>
      <w:r w:rsidRPr="00360B02">
        <w:rPr>
          <w:rFonts w:ascii="Arial" w:eastAsia="Times New Roman" w:hAnsi="Arial" w:cs="Arial"/>
          <w:sz w:val="20"/>
          <w:szCs w:val="20"/>
          <w:lang w:eastAsia="nl-NL"/>
        </w:rPr>
        <w:t xml:space="preserve"> Sing.</w:t>
      </w:r>
    </w:p>
    <w:p w:rsidR="00360B02" w:rsidRPr="00360B02" w:rsidRDefault="00360B02" w:rsidP="00360B02">
      <w:pPr>
        <w:spacing w:after="225" w:line="240" w:lineRule="auto"/>
        <w:rPr>
          <w:rFonts w:ascii="Arial" w:eastAsia="Times New Roman" w:hAnsi="Arial" w:cs="Arial"/>
          <w:sz w:val="20"/>
          <w:szCs w:val="20"/>
          <w:lang w:eastAsia="nl-NL"/>
        </w:rPr>
      </w:pPr>
      <w:r w:rsidRPr="00360B02">
        <w:rPr>
          <w:rFonts w:ascii="Arial" w:eastAsia="Times New Roman" w:hAnsi="Arial" w:cs="Arial"/>
          <w:b/>
          <w:bCs/>
          <w:sz w:val="20"/>
          <w:szCs w:val="20"/>
          <w:lang w:eastAsia="nl-NL"/>
        </w:rPr>
        <w:t>Michiel van Haersma Buma, dijkgraaf van het hoogheemraadschap van Delfland:</w:t>
      </w:r>
      <w:r w:rsidRPr="00360B02">
        <w:rPr>
          <w:rFonts w:ascii="Arial" w:eastAsia="Times New Roman" w:hAnsi="Arial" w:cs="Arial"/>
          <w:sz w:val="20"/>
          <w:szCs w:val="20"/>
          <w:lang w:eastAsia="nl-NL"/>
        </w:rPr>
        <w:t xml:space="preserve"> “De praktijk van water </w:t>
      </w:r>
      <w:proofErr w:type="spellStart"/>
      <w:r w:rsidRPr="00360B02">
        <w:rPr>
          <w:rFonts w:ascii="Arial" w:eastAsia="Times New Roman" w:hAnsi="Arial" w:cs="Arial"/>
          <w:sz w:val="20"/>
          <w:szCs w:val="20"/>
          <w:lang w:eastAsia="nl-NL"/>
        </w:rPr>
        <w:t>governance</w:t>
      </w:r>
      <w:proofErr w:type="spellEnd"/>
      <w:r w:rsidRPr="00360B02">
        <w:rPr>
          <w:rFonts w:ascii="Arial" w:eastAsia="Times New Roman" w:hAnsi="Arial" w:cs="Arial"/>
          <w:sz w:val="20"/>
          <w:szCs w:val="20"/>
          <w:lang w:eastAsia="nl-NL"/>
        </w:rPr>
        <w:t xml:space="preserve"> is in beide landen heel verschillend. Tegelijkertijd loop je tegen dezelfde vraagstukken aan: organisatie, financiering, wetgeving, handhaving, publieke participatie, draagvlak.”</w:t>
      </w:r>
    </w:p>
    <w:p w:rsidR="00360B02" w:rsidRPr="00360B02" w:rsidRDefault="00360B02" w:rsidP="00360B02">
      <w:pPr>
        <w:spacing w:after="225" w:line="240" w:lineRule="auto"/>
        <w:rPr>
          <w:rFonts w:ascii="Arial" w:eastAsia="Times New Roman" w:hAnsi="Arial" w:cs="Arial"/>
          <w:sz w:val="20"/>
          <w:szCs w:val="20"/>
          <w:lang w:eastAsia="nl-NL"/>
        </w:rPr>
      </w:pPr>
      <w:r w:rsidRPr="00360B02">
        <w:rPr>
          <w:rFonts w:ascii="Arial" w:eastAsia="Times New Roman" w:hAnsi="Arial" w:cs="Arial"/>
          <w:b/>
          <w:bCs/>
          <w:sz w:val="20"/>
          <w:szCs w:val="20"/>
          <w:lang w:eastAsia="nl-NL"/>
        </w:rPr>
        <w:t>André Haspels, Nederlandse ambassadeur in Pretoria:</w:t>
      </w:r>
      <w:r w:rsidRPr="00360B02">
        <w:rPr>
          <w:rFonts w:ascii="Arial" w:eastAsia="Times New Roman" w:hAnsi="Arial" w:cs="Arial"/>
          <w:sz w:val="20"/>
          <w:szCs w:val="20"/>
          <w:lang w:eastAsia="nl-NL"/>
        </w:rPr>
        <w:t xml:space="preserve"> “De samenwerking tussen de partijen bestaat nu 10 jaar. De eerste jaren is samengewerkt onder het motto ‘</w:t>
      </w:r>
      <w:proofErr w:type="spellStart"/>
      <w:r w:rsidRPr="00360B02">
        <w:rPr>
          <w:rFonts w:ascii="Arial" w:eastAsia="Times New Roman" w:hAnsi="Arial" w:cs="Arial"/>
          <w:sz w:val="20"/>
          <w:szCs w:val="20"/>
          <w:lang w:eastAsia="nl-NL"/>
        </w:rPr>
        <w:t>Drops</w:t>
      </w:r>
      <w:proofErr w:type="spellEnd"/>
      <w:r w:rsidRPr="00360B02">
        <w:rPr>
          <w:rFonts w:ascii="Arial" w:eastAsia="Times New Roman" w:hAnsi="Arial" w:cs="Arial"/>
          <w:sz w:val="20"/>
          <w:szCs w:val="20"/>
          <w:lang w:eastAsia="nl-NL"/>
        </w:rPr>
        <w:t xml:space="preserve"> of </w:t>
      </w:r>
      <w:proofErr w:type="spellStart"/>
      <w:r w:rsidRPr="00360B02">
        <w:rPr>
          <w:rFonts w:ascii="Arial" w:eastAsia="Times New Roman" w:hAnsi="Arial" w:cs="Arial"/>
          <w:sz w:val="20"/>
          <w:szCs w:val="20"/>
          <w:lang w:eastAsia="nl-NL"/>
        </w:rPr>
        <w:t>inspiration</w:t>
      </w:r>
      <w:proofErr w:type="spellEnd"/>
      <w:r w:rsidRPr="00360B02">
        <w:rPr>
          <w:rFonts w:ascii="Arial" w:eastAsia="Times New Roman" w:hAnsi="Arial" w:cs="Arial"/>
          <w:sz w:val="20"/>
          <w:szCs w:val="20"/>
          <w:lang w:eastAsia="nl-NL"/>
        </w:rPr>
        <w:t xml:space="preserve">’. Dat karakteriseerde toen en ook nu nog de aard van de samenwerking: laat je inspireren door de praktijk van water </w:t>
      </w:r>
      <w:proofErr w:type="spellStart"/>
      <w:r w:rsidRPr="00360B02">
        <w:rPr>
          <w:rFonts w:ascii="Arial" w:eastAsia="Times New Roman" w:hAnsi="Arial" w:cs="Arial"/>
          <w:sz w:val="20"/>
          <w:szCs w:val="20"/>
          <w:lang w:eastAsia="nl-NL"/>
        </w:rPr>
        <w:t>governance</w:t>
      </w:r>
      <w:proofErr w:type="spellEnd"/>
      <w:r w:rsidRPr="00360B02">
        <w:rPr>
          <w:rFonts w:ascii="Arial" w:eastAsia="Times New Roman" w:hAnsi="Arial" w:cs="Arial"/>
          <w:sz w:val="20"/>
          <w:szCs w:val="20"/>
          <w:lang w:eastAsia="nl-NL"/>
        </w:rPr>
        <w:t xml:space="preserve"> in beide landen.”</w:t>
      </w:r>
    </w:p>
    <w:p w:rsidR="00360B02" w:rsidRPr="00360B02" w:rsidRDefault="00360B02" w:rsidP="00360B02">
      <w:pPr>
        <w:spacing w:before="300" w:after="75" w:line="240" w:lineRule="auto"/>
        <w:outlineLvl w:val="3"/>
        <w:rPr>
          <w:rFonts w:ascii="Arial" w:eastAsia="Times New Roman" w:hAnsi="Arial" w:cs="Arial"/>
          <w:b/>
          <w:bCs/>
          <w:color w:val="336699"/>
          <w:sz w:val="20"/>
          <w:szCs w:val="20"/>
          <w:lang w:eastAsia="nl-NL"/>
        </w:rPr>
      </w:pPr>
      <w:r w:rsidRPr="00360B02">
        <w:rPr>
          <w:rFonts w:ascii="Arial" w:eastAsia="Times New Roman" w:hAnsi="Arial" w:cs="Arial"/>
          <w:b/>
          <w:bCs/>
          <w:color w:val="336699"/>
          <w:sz w:val="20"/>
          <w:szCs w:val="20"/>
          <w:lang w:eastAsia="nl-NL"/>
        </w:rPr>
        <w:t xml:space="preserve">Dutch Water </w:t>
      </w:r>
      <w:proofErr w:type="spellStart"/>
      <w:r w:rsidRPr="00360B02">
        <w:rPr>
          <w:rFonts w:ascii="Arial" w:eastAsia="Times New Roman" w:hAnsi="Arial" w:cs="Arial"/>
          <w:b/>
          <w:bCs/>
          <w:color w:val="336699"/>
          <w:sz w:val="20"/>
          <w:szCs w:val="20"/>
          <w:lang w:eastAsia="nl-NL"/>
        </w:rPr>
        <w:t>Authorities</w:t>
      </w:r>
      <w:proofErr w:type="spellEnd"/>
    </w:p>
    <w:p w:rsidR="00360B02" w:rsidRPr="00360B02" w:rsidRDefault="00360B02" w:rsidP="00360B02">
      <w:pPr>
        <w:spacing w:line="240" w:lineRule="auto"/>
        <w:rPr>
          <w:rFonts w:ascii="Arial" w:eastAsia="Times New Roman" w:hAnsi="Arial" w:cs="Arial"/>
          <w:sz w:val="20"/>
          <w:szCs w:val="20"/>
          <w:lang w:eastAsia="nl-NL"/>
        </w:rPr>
      </w:pPr>
      <w:r w:rsidRPr="00360B02">
        <w:rPr>
          <w:rFonts w:ascii="Arial" w:eastAsia="Times New Roman" w:hAnsi="Arial" w:cs="Arial"/>
          <w:sz w:val="20"/>
          <w:szCs w:val="20"/>
          <w:lang w:eastAsia="nl-NL"/>
        </w:rPr>
        <w:t xml:space="preserve">De Nederlandse waterschappen bieden, verenigd als Dutch Water </w:t>
      </w:r>
      <w:proofErr w:type="spellStart"/>
      <w:r w:rsidRPr="00360B02">
        <w:rPr>
          <w:rFonts w:ascii="Arial" w:eastAsia="Times New Roman" w:hAnsi="Arial" w:cs="Arial"/>
          <w:sz w:val="20"/>
          <w:szCs w:val="20"/>
          <w:lang w:eastAsia="nl-NL"/>
        </w:rPr>
        <w:t>Authorities</w:t>
      </w:r>
      <w:proofErr w:type="spellEnd"/>
      <w:r w:rsidRPr="00360B02">
        <w:rPr>
          <w:rFonts w:ascii="Arial" w:eastAsia="Times New Roman" w:hAnsi="Arial" w:cs="Arial"/>
          <w:sz w:val="20"/>
          <w:szCs w:val="20"/>
          <w:lang w:eastAsia="nl-NL"/>
        </w:rPr>
        <w:t>, wereldwijd hun kennis aan. Bij dit project, genaamd Kingfisher, zijn de waterschappen Groot Salland, Roer en Overmaas, Amstel, Gooi en Vecht (Waternet), Hollandse Delta, Rivierenland en het hoogheemraadschap van Delfland betrokken. Het project wordt ondersteund door VNG International binnen het programma 'Versterkt Lokaal Bestuur'. De samenwerking duurt tot 2017.</w:t>
      </w:r>
    </w:p>
    <w:p w:rsidR="00587E5C" w:rsidRDefault="00360B02">
      <w:pPr>
        <w:rPr>
          <w:b/>
        </w:rPr>
      </w:pPr>
      <w:hyperlink r:id="rId6" w:history="1">
        <w:r w:rsidRPr="00617AAF">
          <w:rPr>
            <w:rStyle w:val="Hyperlink"/>
            <w:b/>
          </w:rPr>
          <w:t>http://www.uvw.nl/laatste-nieuws.html?newsdetail=20140527-7_officiele-samenwerking-zuid-afrika-en-nederlandse-waterschappen</w:t>
        </w:r>
      </w:hyperlink>
    </w:p>
    <w:p w:rsidR="00360B02" w:rsidRPr="00360B02" w:rsidRDefault="00360B02">
      <w:pPr>
        <w:rPr>
          <w:b/>
        </w:rPr>
      </w:pPr>
      <w:bookmarkStart w:id="0" w:name="_GoBack"/>
      <w:bookmarkEnd w:id="0"/>
    </w:p>
    <w:sectPr w:rsidR="00360B02" w:rsidRPr="00360B0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B02"/>
    <w:rsid w:val="00360B02"/>
    <w:rsid w:val="00587E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360B02"/>
    <w:pPr>
      <w:spacing w:after="120" w:line="240" w:lineRule="auto"/>
      <w:outlineLvl w:val="0"/>
    </w:pPr>
    <w:rPr>
      <w:rFonts w:ascii="Arial" w:eastAsia="Times New Roman" w:hAnsi="Arial" w:cs="Arial"/>
      <w:color w:val="048DBA"/>
      <w:kern w:val="36"/>
      <w:sz w:val="27"/>
      <w:szCs w:val="27"/>
      <w:lang w:eastAsia="nl-NL"/>
    </w:rPr>
  </w:style>
  <w:style w:type="paragraph" w:styleId="Kop4">
    <w:name w:val="heading 4"/>
    <w:basedOn w:val="Standaard"/>
    <w:link w:val="Kop4Char"/>
    <w:uiPriority w:val="9"/>
    <w:qFormat/>
    <w:rsid w:val="00360B02"/>
    <w:pPr>
      <w:spacing w:before="300" w:after="75" w:line="240" w:lineRule="auto"/>
      <w:outlineLvl w:val="3"/>
    </w:pPr>
    <w:rPr>
      <w:rFonts w:ascii="Arial" w:eastAsia="Times New Roman" w:hAnsi="Arial" w:cs="Arial"/>
      <w:b/>
      <w:bCs/>
      <w:color w:val="336699"/>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0B02"/>
    <w:rPr>
      <w:rFonts w:ascii="Arial" w:eastAsia="Times New Roman" w:hAnsi="Arial" w:cs="Arial"/>
      <w:color w:val="048DBA"/>
      <w:kern w:val="36"/>
      <w:sz w:val="27"/>
      <w:szCs w:val="27"/>
      <w:lang w:eastAsia="nl-NL"/>
    </w:rPr>
  </w:style>
  <w:style w:type="character" w:customStyle="1" w:styleId="Kop4Char">
    <w:name w:val="Kop 4 Char"/>
    <w:basedOn w:val="Standaardalinea-lettertype"/>
    <w:link w:val="Kop4"/>
    <w:uiPriority w:val="9"/>
    <w:rsid w:val="00360B02"/>
    <w:rPr>
      <w:rFonts w:ascii="Arial" w:eastAsia="Times New Roman" w:hAnsi="Arial" w:cs="Arial"/>
      <w:b/>
      <w:bCs/>
      <w:color w:val="336699"/>
      <w:sz w:val="20"/>
      <w:szCs w:val="20"/>
      <w:lang w:eastAsia="nl-NL"/>
    </w:rPr>
  </w:style>
  <w:style w:type="paragraph" w:styleId="Normaalweb">
    <w:name w:val="Normal (Web)"/>
    <w:basedOn w:val="Standaard"/>
    <w:uiPriority w:val="99"/>
    <w:semiHidden/>
    <w:unhideWhenUsed/>
    <w:rsid w:val="00360B02"/>
    <w:pPr>
      <w:spacing w:after="225" w:line="240" w:lineRule="auto"/>
    </w:pPr>
    <w:rPr>
      <w:rFonts w:ascii="Arial" w:eastAsia="Times New Roman" w:hAnsi="Arial" w:cs="Arial"/>
      <w:sz w:val="20"/>
      <w:szCs w:val="20"/>
      <w:lang w:eastAsia="nl-NL"/>
    </w:rPr>
  </w:style>
  <w:style w:type="paragraph" w:customStyle="1" w:styleId="datefield">
    <w:name w:val="datefield"/>
    <w:basedOn w:val="Standaard"/>
    <w:rsid w:val="00360B02"/>
    <w:pPr>
      <w:spacing w:after="225" w:line="240" w:lineRule="auto"/>
      <w:ind w:left="15"/>
    </w:pPr>
    <w:rPr>
      <w:rFonts w:ascii="Arial" w:eastAsia="Times New Roman" w:hAnsi="Arial" w:cs="Arial"/>
      <w:sz w:val="17"/>
      <w:szCs w:val="17"/>
      <w:lang w:eastAsia="nl-NL"/>
    </w:rPr>
  </w:style>
  <w:style w:type="character" w:styleId="Zwaar">
    <w:name w:val="Strong"/>
    <w:basedOn w:val="Standaardalinea-lettertype"/>
    <w:uiPriority w:val="22"/>
    <w:qFormat/>
    <w:rsid w:val="00360B02"/>
    <w:rPr>
      <w:b/>
      <w:bCs/>
    </w:rPr>
  </w:style>
  <w:style w:type="paragraph" w:styleId="Ballontekst">
    <w:name w:val="Balloon Text"/>
    <w:basedOn w:val="Standaard"/>
    <w:link w:val="BallontekstChar"/>
    <w:uiPriority w:val="99"/>
    <w:semiHidden/>
    <w:unhideWhenUsed/>
    <w:rsid w:val="00360B0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60B02"/>
    <w:rPr>
      <w:rFonts w:ascii="Tahoma" w:hAnsi="Tahoma" w:cs="Tahoma"/>
      <w:sz w:val="16"/>
      <w:szCs w:val="16"/>
    </w:rPr>
  </w:style>
  <w:style w:type="character" w:styleId="Hyperlink">
    <w:name w:val="Hyperlink"/>
    <w:basedOn w:val="Standaardalinea-lettertype"/>
    <w:uiPriority w:val="99"/>
    <w:unhideWhenUsed/>
    <w:rsid w:val="00360B0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link w:val="Kop1Char"/>
    <w:uiPriority w:val="9"/>
    <w:qFormat/>
    <w:rsid w:val="00360B02"/>
    <w:pPr>
      <w:spacing w:after="120" w:line="240" w:lineRule="auto"/>
      <w:outlineLvl w:val="0"/>
    </w:pPr>
    <w:rPr>
      <w:rFonts w:ascii="Arial" w:eastAsia="Times New Roman" w:hAnsi="Arial" w:cs="Arial"/>
      <w:color w:val="048DBA"/>
      <w:kern w:val="36"/>
      <w:sz w:val="27"/>
      <w:szCs w:val="27"/>
      <w:lang w:eastAsia="nl-NL"/>
    </w:rPr>
  </w:style>
  <w:style w:type="paragraph" w:styleId="Kop4">
    <w:name w:val="heading 4"/>
    <w:basedOn w:val="Standaard"/>
    <w:link w:val="Kop4Char"/>
    <w:uiPriority w:val="9"/>
    <w:qFormat/>
    <w:rsid w:val="00360B02"/>
    <w:pPr>
      <w:spacing w:before="300" w:after="75" w:line="240" w:lineRule="auto"/>
      <w:outlineLvl w:val="3"/>
    </w:pPr>
    <w:rPr>
      <w:rFonts w:ascii="Arial" w:eastAsia="Times New Roman" w:hAnsi="Arial" w:cs="Arial"/>
      <w:b/>
      <w:bCs/>
      <w:color w:val="336699"/>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60B02"/>
    <w:rPr>
      <w:rFonts w:ascii="Arial" w:eastAsia="Times New Roman" w:hAnsi="Arial" w:cs="Arial"/>
      <w:color w:val="048DBA"/>
      <w:kern w:val="36"/>
      <w:sz w:val="27"/>
      <w:szCs w:val="27"/>
      <w:lang w:eastAsia="nl-NL"/>
    </w:rPr>
  </w:style>
  <w:style w:type="character" w:customStyle="1" w:styleId="Kop4Char">
    <w:name w:val="Kop 4 Char"/>
    <w:basedOn w:val="Standaardalinea-lettertype"/>
    <w:link w:val="Kop4"/>
    <w:uiPriority w:val="9"/>
    <w:rsid w:val="00360B02"/>
    <w:rPr>
      <w:rFonts w:ascii="Arial" w:eastAsia="Times New Roman" w:hAnsi="Arial" w:cs="Arial"/>
      <w:b/>
      <w:bCs/>
      <w:color w:val="336699"/>
      <w:sz w:val="20"/>
      <w:szCs w:val="20"/>
      <w:lang w:eastAsia="nl-NL"/>
    </w:rPr>
  </w:style>
  <w:style w:type="paragraph" w:styleId="Normaalweb">
    <w:name w:val="Normal (Web)"/>
    <w:basedOn w:val="Standaard"/>
    <w:uiPriority w:val="99"/>
    <w:semiHidden/>
    <w:unhideWhenUsed/>
    <w:rsid w:val="00360B02"/>
    <w:pPr>
      <w:spacing w:after="225" w:line="240" w:lineRule="auto"/>
    </w:pPr>
    <w:rPr>
      <w:rFonts w:ascii="Arial" w:eastAsia="Times New Roman" w:hAnsi="Arial" w:cs="Arial"/>
      <w:sz w:val="20"/>
      <w:szCs w:val="20"/>
      <w:lang w:eastAsia="nl-NL"/>
    </w:rPr>
  </w:style>
  <w:style w:type="paragraph" w:customStyle="1" w:styleId="datefield">
    <w:name w:val="datefield"/>
    <w:basedOn w:val="Standaard"/>
    <w:rsid w:val="00360B02"/>
    <w:pPr>
      <w:spacing w:after="225" w:line="240" w:lineRule="auto"/>
      <w:ind w:left="15"/>
    </w:pPr>
    <w:rPr>
      <w:rFonts w:ascii="Arial" w:eastAsia="Times New Roman" w:hAnsi="Arial" w:cs="Arial"/>
      <w:sz w:val="17"/>
      <w:szCs w:val="17"/>
      <w:lang w:eastAsia="nl-NL"/>
    </w:rPr>
  </w:style>
  <w:style w:type="character" w:styleId="Zwaar">
    <w:name w:val="Strong"/>
    <w:basedOn w:val="Standaardalinea-lettertype"/>
    <w:uiPriority w:val="22"/>
    <w:qFormat/>
    <w:rsid w:val="00360B02"/>
    <w:rPr>
      <w:b/>
      <w:bCs/>
    </w:rPr>
  </w:style>
  <w:style w:type="paragraph" w:styleId="Ballontekst">
    <w:name w:val="Balloon Text"/>
    <w:basedOn w:val="Standaard"/>
    <w:link w:val="BallontekstChar"/>
    <w:uiPriority w:val="99"/>
    <w:semiHidden/>
    <w:unhideWhenUsed/>
    <w:rsid w:val="00360B02"/>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360B02"/>
    <w:rPr>
      <w:rFonts w:ascii="Tahoma" w:hAnsi="Tahoma" w:cs="Tahoma"/>
      <w:sz w:val="16"/>
      <w:szCs w:val="16"/>
    </w:rPr>
  </w:style>
  <w:style w:type="character" w:styleId="Hyperlink">
    <w:name w:val="Hyperlink"/>
    <w:basedOn w:val="Standaardalinea-lettertype"/>
    <w:uiPriority w:val="99"/>
    <w:unhideWhenUsed/>
    <w:rsid w:val="00360B0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962058">
      <w:bodyDiv w:val="1"/>
      <w:marLeft w:val="0"/>
      <w:marRight w:val="0"/>
      <w:marTop w:val="0"/>
      <w:marBottom w:val="0"/>
      <w:divBdr>
        <w:top w:val="none" w:sz="0" w:space="0" w:color="auto"/>
        <w:left w:val="none" w:sz="0" w:space="0" w:color="auto"/>
        <w:bottom w:val="none" w:sz="0" w:space="0" w:color="auto"/>
        <w:right w:val="none" w:sz="0" w:space="0" w:color="auto"/>
      </w:divBdr>
      <w:divsChild>
        <w:div w:id="1368263388">
          <w:marLeft w:val="120"/>
          <w:marRight w:val="0"/>
          <w:marTop w:val="0"/>
          <w:marBottom w:val="600"/>
          <w:divBdr>
            <w:top w:val="none" w:sz="0" w:space="0" w:color="auto"/>
            <w:left w:val="none" w:sz="0" w:space="0" w:color="auto"/>
            <w:bottom w:val="none" w:sz="0" w:space="0" w:color="auto"/>
            <w:right w:val="none" w:sz="0" w:space="0" w:color="auto"/>
          </w:divBdr>
          <w:divsChild>
            <w:div w:id="1403799239">
              <w:marLeft w:val="0"/>
              <w:marRight w:val="0"/>
              <w:marTop w:val="0"/>
              <w:marBottom w:val="0"/>
              <w:divBdr>
                <w:top w:val="none" w:sz="0" w:space="0" w:color="auto"/>
                <w:left w:val="none" w:sz="0" w:space="0" w:color="auto"/>
                <w:bottom w:val="none" w:sz="0" w:space="0" w:color="auto"/>
                <w:right w:val="none" w:sz="0" w:space="0" w:color="auto"/>
              </w:divBdr>
              <w:divsChild>
                <w:div w:id="469371853">
                  <w:marLeft w:val="0"/>
                  <w:marRight w:val="0"/>
                  <w:marTop w:val="0"/>
                  <w:marBottom w:val="0"/>
                  <w:divBdr>
                    <w:top w:val="none" w:sz="0" w:space="0" w:color="auto"/>
                    <w:left w:val="none" w:sz="0" w:space="0" w:color="auto"/>
                    <w:bottom w:val="none" w:sz="0" w:space="0" w:color="auto"/>
                    <w:right w:val="none" w:sz="0" w:space="0" w:color="auto"/>
                  </w:divBdr>
                  <w:divsChild>
                    <w:div w:id="834538503">
                      <w:marLeft w:val="0"/>
                      <w:marRight w:val="0"/>
                      <w:marTop w:val="0"/>
                      <w:marBottom w:val="0"/>
                      <w:divBdr>
                        <w:top w:val="none" w:sz="0" w:space="0" w:color="auto"/>
                        <w:left w:val="none" w:sz="0" w:space="0" w:color="auto"/>
                        <w:bottom w:val="none" w:sz="0" w:space="0" w:color="auto"/>
                        <w:right w:val="none" w:sz="0" w:space="0" w:color="auto"/>
                      </w:divBdr>
                    </w:div>
                    <w:div w:id="1745446763">
                      <w:marLeft w:val="0"/>
                      <w:marRight w:val="0"/>
                      <w:marTop w:val="0"/>
                      <w:marBottom w:val="0"/>
                      <w:divBdr>
                        <w:top w:val="none" w:sz="0" w:space="0" w:color="auto"/>
                        <w:left w:val="none" w:sz="0" w:space="0" w:color="auto"/>
                        <w:bottom w:val="none" w:sz="0" w:space="0" w:color="auto"/>
                        <w:right w:val="none" w:sz="0" w:space="0" w:color="auto"/>
                      </w:divBdr>
                      <w:divsChild>
                        <w:div w:id="75245461">
                          <w:marLeft w:val="0"/>
                          <w:marRight w:val="0"/>
                          <w:marTop w:val="0"/>
                          <w:marBottom w:val="0"/>
                          <w:divBdr>
                            <w:top w:val="none" w:sz="0" w:space="0" w:color="auto"/>
                            <w:left w:val="none" w:sz="0" w:space="0" w:color="auto"/>
                            <w:bottom w:val="none" w:sz="0" w:space="0" w:color="auto"/>
                            <w:right w:val="none" w:sz="0" w:space="0" w:color="auto"/>
                          </w:divBdr>
                          <w:divsChild>
                            <w:div w:id="76296511">
                              <w:marLeft w:val="0"/>
                              <w:marRight w:val="0"/>
                              <w:marTop w:val="0"/>
                              <w:marBottom w:val="0"/>
                              <w:divBdr>
                                <w:top w:val="none" w:sz="0" w:space="0" w:color="auto"/>
                                <w:left w:val="none" w:sz="0" w:space="0" w:color="auto"/>
                                <w:bottom w:val="none" w:sz="0" w:space="0" w:color="auto"/>
                                <w:right w:val="none" w:sz="0" w:space="0" w:color="auto"/>
                              </w:divBdr>
                            </w:div>
                            <w:div w:id="1379627486">
                              <w:marLeft w:val="0"/>
                              <w:marRight w:val="0"/>
                              <w:marTop w:val="0"/>
                              <w:marBottom w:val="0"/>
                              <w:divBdr>
                                <w:top w:val="none" w:sz="0" w:space="0" w:color="auto"/>
                                <w:left w:val="none" w:sz="0" w:space="0" w:color="auto"/>
                                <w:bottom w:val="none" w:sz="0" w:space="0" w:color="auto"/>
                                <w:right w:val="none" w:sz="0" w:space="0" w:color="auto"/>
                              </w:divBdr>
                            </w:div>
                          </w:divsChild>
                        </w:div>
                        <w:div w:id="11502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uvw.nl/laatste-nieuws.html?newsdetail=20140527-7_officiele-samenwerking-zuid-afrika-en-nederlandse-waterschappen"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372</Words>
  <Characters>2047</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kinderen</dc:creator>
  <cp:lastModifiedBy>kinderen</cp:lastModifiedBy>
  <cp:revision>1</cp:revision>
  <dcterms:created xsi:type="dcterms:W3CDTF">2014-07-27T18:41:00Z</dcterms:created>
  <dcterms:modified xsi:type="dcterms:W3CDTF">2014-07-27T18:43:00Z</dcterms:modified>
</cp:coreProperties>
</file>